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F6AB" w14:textId="5F2DEA65" w:rsidR="000B538B" w:rsidRPr="00843124" w:rsidRDefault="00C12568">
      <w:pP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843124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Beobachtungsbogen</w:t>
      </w:r>
      <w:r w:rsidR="003B6175" w:rsidRPr="00843124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 zur Qualitäts</w:t>
      </w:r>
      <w:r w:rsidR="000D5E75" w:rsidRPr="00843124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steigerung und -optimierung</w:t>
      </w:r>
    </w:p>
    <w:p w14:paraId="4065637A" w14:textId="6628EE16" w:rsidR="00BE284F" w:rsidRPr="00DC5C47" w:rsidRDefault="00735E99" w:rsidP="00EB44B5">
      <w:pPr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</w:pPr>
      <w:r w:rsidRPr="00DC5C47">
        <w:rPr>
          <w:rFonts w:asciiTheme="majorHAnsi" w:hAnsiTheme="majorHAnsi" w:cstheme="majorHAnsi"/>
          <w:b/>
          <w:bCs/>
          <w:color w:val="C00000"/>
          <w:sz w:val="24"/>
          <w:szCs w:val="24"/>
        </w:rPr>
        <w:t>Lehrer*innensprache</w:t>
      </w:r>
      <w:r w:rsidR="002D6132" w:rsidRPr="00DC5C47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 </w:t>
      </w:r>
      <w:r w:rsidR="002D6132" w:rsidRPr="00DC5C47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>(1/4)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1"/>
        <w:gridCol w:w="5131"/>
        <w:gridCol w:w="3236"/>
        <w:gridCol w:w="3236"/>
        <w:gridCol w:w="3236"/>
      </w:tblGrid>
      <w:tr w:rsidR="00492925" w:rsidRPr="00950394" w14:paraId="5F20C25A" w14:textId="3AF97F2A" w:rsidTr="00DC5C47">
        <w:trPr>
          <w:trHeight w:val="624"/>
        </w:trPr>
        <w:tc>
          <w:tcPr>
            <w:tcW w:w="571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0CD0D433" w14:textId="77777777" w:rsidR="00492925" w:rsidRPr="00BE284F" w:rsidRDefault="00492925" w:rsidP="0049292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131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42695CFA" w14:textId="7DC31FD2" w:rsidR="00492925" w:rsidRPr="00492925" w:rsidRDefault="00492925" w:rsidP="0049292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Die Lehrperson … </w:t>
            </w:r>
          </w:p>
        </w:tc>
        <w:tc>
          <w:tcPr>
            <w:tcW w:w="3236" w:type="dxa"/>
            <w:shd w:val="clear" w:color="auto" w:fill="BFBFBF" w:themeFill="background1" w:themeFillShade="BF"/>
            <w:vAlign w:val="center"/>
          </w:tcPr>
          <w:p w14:paraId="7407F338" w14:textId="34A9C939" w:rsidR="00492925" w:rsidRPr="00492925" w:rsidRDefault="00492925" w:rsidP="0049292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Gelungen</w:t>
            </w:r>
          </w:p>
        </w:tc>
        <w:tc>
          <w:tcPr>
            <w:tcW w:w="3236" w:type="dxa"/>
            <w:shd w:val="clear" w:color="auto" w:fill="BFBFBF" w:themeFill="background1" w:themeFillShade="BF"/>
            <w:vAlign w:val="center"/>
          </w:tcPr>
          <w:p w14:paraId="454BA3B7" w14:textId="70995A7C" w:rsidR="00492925" w:rsidRPr="00492925" w:rsidRDefault="00492925" w:rsidP="0049292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Optimierbar</w:t>
            </w:r>
          </w:p>
        </w:tc>
        <w:tc>
          <w:tcPr>
            <w:tcW w:w="3236" w:type="dxa"/>
            <w:shd w:val="clear" w:color="auto" w:fill="BFBFBF" w:themeFill="background1" w:themeFillShade="BF"/>
            <w:vAlign w:val="center"/>
          </w:tcPr>
          <w:p w14:paraId="1090544E" w14:textId="46312B87" w:rsidR="00492925" w:rsidRPr="00492925" w:rsidRDefault="00492925" w:rsidP="0049292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Ideen / Alternativen</w:t>
            </w:r>
          </w:p>
        </w:tc>
      </w:tr>
      <w:tr w:rsidR="00492925" w:rsidRPr="005D09D7" w14:paraId="71627F66" w14:textId="19C04B68" w:rsidTr="00CC4959">
        <w:trPr>
          <w:trHeight w:val="2665"/>
        </w:trPr>
        <w:tc>
          <w:tcPr>
            <w:tcW w:w="571" w:type="dxa"/>
            <w:shd w:val="clear" w:color="auto" w:fill="auto"/>
            <w:vAlign w:val="center"/>
          </w:tcPr>
          <w:p w14:paraId="06CCE73E" w14:textId="77777777" w:rsidR="00492925" w:rsidRPr="00BE284F" w:rsidRDefault="00492925" w:rsidP="0049292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E284F">
              <w:rPr>
                <w:rFonts w:asciiTheme="majorHAnsi" w:hAnsiTheme="majorHAnsi" w:cstheme="majorHAnsi"/>
                <w:color w:val="000000" w:themeColor="text1"/>
              </w:rPr>
              <w:t>1.</w:t>
            </w:r>
          </w:p>
        </w:tc>
        <w:tc>
          <w:tcPr>
            <w:tcW w:w="5131" w:type="dxa"/>
            <w:shd w:val="clear" w:color="auto" w:fill="auto"/>
            <w:vAlign w:val="center"/>
          </w:tcPr>
          <w:p w14:paraId="7DCFE241" w14:textId="581C58B5" w:rsidR="00492925" w:rsidRPr="00492925" w:rsidRDefault="00492925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… schafft möglichst </w:t>
            </w:r>
            <w:r w:rsidRPr="0049292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optimale Hörbedingungen</w:t>
            </w: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indem sie </w:t>
            </w:r>
          </w:p>
          <w:p w14:paraId="2B27C250" w14:textId="3B5EABEB" w:rsidR="00492925" w:rsidRPr="00492925" w:rsidRDefault="00492925" w:rsidP="00492925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die zur Verfügung stehende Hörtechnik einsetzt,</w:t>
            </w:r>
          </w:p>
          <w:p w14:paraId="2F5643B7" w14:textId="42624B30" w:rsidR="00492925" w:rsidRPr="00492925" w:rsidRDefault="00492925" w:rsidP="00492925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einen Standort wählt, von dem sie gut gesehen wird und Blickkontakt </w:t>
            </w:r>
            <w:proofErr w:type="gramStart"/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zu allen Schüler</w:t>
            </w:r>
            <w:proofErr w:type="gramEnd"/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*innen besteht,</w:t>
            </w:r>
          </w:p>
          <w:p w14:paraId="1B70965B" w14:textId="0048FACE" w:rsidR="00492925" w:rsidRPr="00492925" w:rsidRDefault="00492925" w:rsidP="00492925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den Unterricht mit einem eindeutigen Signal eröffnet und schließt,</w:t>
            </w:r>
          </w:p>
          <w:p w14:paraId="4944D07D" w14:textId="6D117185" w:rsidR="00492925" w:rsidRPr="00492925" w:rsidRDefault="00492925" w:rsidP="00492925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auf Phasen- und Themenwechsel aufmerksam macht,</w:t>
            </w:r>
          </w:p>
          <w:p w14:paraId="6FFF246C" w14:textId="4E832FB3" w:rsidR="00492925" w:rsidRPr="00492925" w:rsidRDefault="00492925" w:rsidP="00492925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auf die jeweils Sprechenden hinweist,</w:t>
            </w:r>
          </w:p>
          <w:p w14:paraId="2A253B59" w14:textId="60957788" w:rsidR="00492925" w:rsidRPr="00492925" w:rsidRDefault="00492925" w:rsidP="00492925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Hör- und Absehpausen macht.</w:t>
            </w:r>
          </w:p>
        </w:tc>
        <w:tc>
          <w:tcPr>
            <w:tcW w:w="3236" w:type="dxa"/>
          </w:tcPr>
          <w:p w14:paraId="17ACB554" w14:textId="01A38B95" w:rsidR="00492925" w:rsidRPr="00492925" w:rsidRDefault="00CC4959" w:rsidP="00CC4959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236" w:type="dxa"/>
          </w:tcPr>
          <w:p w14:paraId="6055D38B" w14:textId="05A7D717" w:rsidR="00492925" w:rsidRPr="00492925" w:rsidRDefault="00CC4959" w:rsidP="00CC4959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236" w:type="dxa"/>
          </w:tcPr>
          <w:p w14:paraId="0119A243" w14:textId="05068A7C" w:rsidR="00492925" w:rsidRPr="00492925" w:rsidRDefault="00CC4959" w:rsidP="00CC4959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492925" w:rsidRPr="006003BC" w14:paraId="3BAF70D0" w14:textId="2CF736B7" w:rsidTr="00CC4959">
        <w:trPr>
          <w:trHeight w:val="1644"/>
        </w:trPr>
        <w:tc>
          <w:tcPr>
            <w:tcW w:w="571" w:type="dxa"/>
            <w:shd w:val="clear" w:color="auto" w:fill="auto"/>
            <w:vAlign w:val="center"/>
          </w:tcPr>
          <w:p w14:paraId="6ABE637D" w14:textId="77777777" w:rsidR="00492925" w:rsidRPr="00BE284F" w:rsidRDefault="00492925" w:rsidP="0049292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E284F">
              <w:rPr>
                <w:rFonts w:asciiTheme="majorHAnsi" w:hAnsiTheme="majorHAnsi" w:cstheme="majorHAnsi"/>
                <w:color w:val="000000" w:themeColor="text1"/>
              </w:rPr>
              <w:t>2.</w:t>
            </w:r>
          </w:p>
        </w:tc>
        <w:tc>
          <w:tcPr>
            <w:tcW w:w="5131" w:type="dxa"/>
            <w:shd w:val="clear" w:color="auto" w:fill="auto"/>
            <w:vAlign w:val="center"/>
          </w:tcPr>
          <w:p w14:paraId="24FBA0EE" w14:textId="6C8A733C" w:rsidR="00492925" w:rsidRPr="00492925" w:rsidRDefault="00492925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… reduziert</w:t>
            </w:r>
            <w:r w:rsidRPr="0049292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9292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die</w:t>
            </w:r>
            <w:r w:rsidRPr="0049292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Äußerungskomplexität</w:t>
            </w: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indem sie </w:t>
            </w:r>
          </w:p>
          <w:p w14:paraId="6459A13A" w14:textId="3B2A25F3" w:rsidR="00492925" w:rsidRPr="00492925" w:rsidRDefault="00492925" w:rsidP="00492925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ihren Wortschatz an die Lernvoraussetzungen der Schüler*innen anpasst,</w:t>
            </w:r>
          </w:p>
          <w:p w14:paraId="5D8B14F2" w14:textId="188B606A" w:rsidR="00492925" w:rsidRPr="00492925" w:rsidRDefault="00492925" w:rsidP="00492925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ihre Wort- und Satzstruktur (Morphologie und Syntax) an die Lernvoraussetzungen der Schüle*rinnen anpasst.</w:t>
            </w:r>
          </w:p>
        </w:tc>
        <w:tc>
          <w:tcPr>
            <w:tcW w:w="3236" w:type="dxa"/>
          </w:tcPr>
          <w:p w14:paraId="649E50CA" w14:textId="3B71A4D5" w:rsidR="00A41C40" w:rsidRPr="00492925" w:rsidRDefault="00CC4959" w:rsidP="00CC4959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236" w:type="dxa"/>
          </w:tcPr>
          <w:p w14:paraId="24C2E82E" w14:textId="2AFD7313" w:rsidR="00492925" w:rsidRPr="00492925" w:rsidRDefault="00CC4959" w:rsidP="00CC4959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236" w:type="dxa"/>
          </w:tcPr>
          <w:p w14:paraId="22FAD3D6" w14:textId="621C7DA3" w:rsidR="00492925" w:rsidRPr="00492925" w:rsidRDefault="00CC4959" w:rsidP="00CC4959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</w:tbl>
    <w:p w14:paraId="1B47260D" w14:textId="590A21E4" w:rsidR="00A41C40" w:rsidRDefault="00A41C40">
      <w:r>
        <w:br w:type="page"/>
      </w:r>
    </w:p>
    <w:p w14:paraId="74C30077" w14:textId="05521E7E" w:rsidR="002D6132" w:rsidRPr="00DC5C47" w:rsidRDefault="002D6132">
      <w:pPr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</w:pPr>
      <w:r w:rsidRPr="00DC5C47">
        <w:rPr>
          <w:rFonts w:asciiTheme="majorHAnsi" w:hAnsiTheme="majorHAnsi" w:cstheme="majorHAnsi"/>
          <w:b/>
          <w:bCs/>
          <w:color w:val="C00000"/>
          <w:sz w:val="24"/>
          <w:szCs w:val="24"/>
        </w:rPr>
        <w:lastRenderedPageBreak/>
        <w:t xml:space="preserve">Lehrer*innensprache </w:t>
      </w:r>
      <w:r w:rsidRPr="00DC5C47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>(2/4)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3"/>
        <w:gridCol w:w="5149"/>
        <w:gridCol w:w="3236"/>
        <w:gridCol w:w="3236"/>
        <w:gridCol w:w="3236"/>
      </w:tblGrid>
      <w:tr w:rsidR="00224ED0" w:rsidRPr="006003BC" w14:paraId="37079C8B" w14:textId="77777777" w:rsidTr="00DC5C47">
        <w:trPr>
          <w:trHeight w:val="624"/>
        </w:trPr>
        <w:tc>
          <w:tcPr>
            <w:tcW w:w="553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53749A4F" w14:textId="77777777" w:rsidR="00224ED0" w:rsidRPr="009441EE" w:rsidRDefault="00224ED0" w:rsidP="00876AA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14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3B50B306" w14:textId="77777777" w:rsidR="00224ED0" w:rsidRPr="009441EE" w:rsidRDefault="00224ED0" w:rsidP="00876AA7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b/>
                <w:color w:val="000000" w:themeColor="text1"/>
              </w:rPr>
              <w:t>Die Lehrperson …</w:t>
            </w:r>
          </w:p>
        </w:tc>
        <w:tc>
          <w:tcPr>
            <w:tcW w:w="3236" w:type="dxa"/>
            <w:shd w:val="clear" w:color="auto" w:fill="BFBFBF" w:themeFill="background1" w:themeFillShade="BF"/>
            <w:vAlign w:val="center"/>
          </w:tcPr>
          <w:p w14:paraId="21F0BD5B" w14:textId="77777777" w:rsidR="00224ED0" w:rsidRPr="009441EE" w:rsidRDefault="00224ED0" w:rsidP="00876AA7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Gelungen</w:t>
            </w:r>
          </w:p>
        </w:tc>
        <w:tc>
          <w:tcPr>
            <w:tcW w:w="3236" w:type="dxa"/>
            <w:shd w:val="clear" w:color="auto" w:fill="BFBFBF" w:themeFill="background1" w:themeFillShade="BF"/>
            <w:vAlign w:val="center"/>
          </w:tcPr>
          <w:p w14:paraId="2B9D0D2C" w14:textId="77777777" w:rsidR="00224ED0" w:rsidRPr="009441EE" w:rsidRDefault="00224ED0" w:rsidP="00876AA7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Optimierbar</w:t>
            </w:r>
          </w:p>
        </w:tc>
        <w:tc>
          <w:tcPr>
            <w:tcW w:w="3236" w:type="dxa"/>
            <w:shd w:val="clear" w:color="auto" w:fill="BFBFBF" w:themeFill="background1" w:themeFillShade="BF"/>
            <w:vAlign w:val="center"/>
          </w:tcPr>
          <w:p w14:paraId="430F24E7" w14:textId="77777777" w:rsidR="00224ED0" w:rsidRPr="009441EE" w:rsidRDefault="00224ED0" w:rsidP="00876AA7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Ideen / Alternativen</w:t>
            </w:r>
          </w:p>
        </w:tc>
      </w:tr>
      <w:tr w:rsidR="00492925" w:rsidRPr="006003BC" w14:paraId="4FC0DD82" w14:textId="3974D498" w:rsidTr="00CC4959">
        <w:trPr>
          <w:trHeight w:val="907"/>
        </w:trPr>
        <w:tc>
          <w:tcPr>
            <w:tcW w:w="553" w:type="dxa"/>
            <w:shd w:val="clear" w:color="auto" w:fill="auto"/>
            <w:vAlign w:val="center"/>
          </w:tcPr>
          <w:p w14:paraId="5487C0CA" w14:textId="3EA6ACFC" w:rsidR="00492925" w:rsidRPr="00BE284F" w:rsidRDefault="00492925" w:rsidP="0049292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E284F">
              <w:rPr>
                <w:rFonts w:asciiTheme="majorHAnsi" w:hAnsiTheme="majorHAnsi" w:cstheme="majorHAnsi"/>
                <w:color w:val="000000" w:themeColor="text1"/>
              </w:rPr>
              <w:t>3.</w:t>
            </w:r>
          </w:p>
        </w:tc>
        <w:tc>
          <w:tcPr>
            <w:tcW w:w="5149" w:type="dxa"/>
            <w:shd w:val="clear" w:color="auto" w:fill="auto"/>
            <w:vAlign w:val="center"/>
          </w:tcPr>
          <w:p w14:paraId="76FBEE6E" w14:textId="50FD8E80" w:rsidR="00492925" w:rsidRPr="00492925" w:rsidRDefault="00492925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… setzt </w:t>
            </w:r>
            <w:r w:rsidRPr="0049292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sprachliche Redundanzen </w:t>
            </w: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gezielt ein, indem sie </w:t>
            </w:r>
          </w:p>
          <w:p w14:paraId="39F6E520" w14:textId="019C96B4" w:rsidR="00492925" w:rsidRPr="00492925" w:rsidRDefault="00492925" w:rsidP="00492925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wichtige Wörter, Satzteile und Sätze bewusst wiederholt.</w:t>
            </w:r>
          </w:p>
        </w:tc>
        <w:tc>
          <w:tcPr>
            <w:tcW w:w="3236" w:type="dxa"/>
          </w:tcPr>
          <w:p w14:paraId="712478C8" w14:textId="480E3E88" w:rsidR="00492925" w:rsidRPr="00492925" w:rsidRDefault="00CC4959" w:rsidP="00CC4959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236" w:type="dxa"/>
          </w:tcPr>
          <w:p w14:paraId="0F683F79" w14:textId="6DCB6110" w:rsidR="00492925" w:rsidRPr="00492925" w:rsidRDefault="00CC4959" w:rsidP="00CC4959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236" w:type="dxa"/>
          </w:tcPr>
          <w:p w14:paraId="520C9E77" w14:textId="4229851F" w:rsidR="00492925" w:rsidRPr="00492925" w:rsidRDefault="00CC4959" w:rsidP="00CC4959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492925" w:rsidRPr="006003BC" w14:paraId="747C5B88" w14:textId="6E819B0C" w:rsidTr="00CC4959">
        <w:trPr>
          <w:trHeight w:val="1191"/>
        </w:trPr>
        <w:tc>
          <w:tcPr>
            <w:tcW w:w="553" w:type="dxa"/>
            <w:shd w:val="clear" w:color="auto" w:fill="auto"/>
            <w:vAlign w:val="center"/>
          </w:tcPr>
          <w:p w14:paraId="34FE98BF" w14:textId="77777777" w:rsidR="00492925" w:rsidRPr="00BE284F" w:rsidRDefault="00492925" w:rsidP="0049292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E284F">
              <w:rPr>
                <w:rFonts w:asciiTheme="majorHAnsi" w:hAnsiTheme="majorHAnsi" w:cstheme="majorHAnsi"/>
                <w:color w:val="000000" w:themeColor="text1"/>
              </w:rPr>
              <w:t>4.</w:t>
            </w:r>
          </w:p>
        </w:tc>
        <w:tc>
          <w:tcPr>
            <w:tcW w:w="5149" w:type="dxa"/>
            <w:shd w:val="clear" w:color="auto" w:fill="auto"/>
            <w:vAlign w:val="center"/>
          </w:tcPr>
          <w:p w14:paraId="2636AD08" w14:textId="54ADD95C" w:rsidR="00492925" w:rsidRPr="00492925" w:rsidRDefault="00492925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… setzt spezifisches </w:t>
            </w:r>
            <w:r w:rsidRPr="0049292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Lob</w:t>
            </w: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ein, indem sie </w:t>
            </w:r>
          </w:p>
          <w:p w14:paraId="1A98D6FD" w14:textId="031DCA17" w:rsidR="00492925" w:rsidRPr="00492925" w:rsidRDefault="00492925" w:rsidP="00492925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Nachfragen der Schüler*innen positiv und spezifisch verstärkt (z. B. „</w:t>
            </w:r>
            <w:proofErr w:type="gramStart"/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Toll</w:t>
            </w:r>
            <w:proofErr w:type="gramEnd"/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da hast du genau nachgefragt!“).</w:t>
            </w:r>
          </w:p>
        </w:tc>
        <w:tc>
          <w:tcPr>
            <w:tcW w:w="3236" w:type="dxa"/>
          </w:tcPr>
          <w:p w14:paraId="6058A7C4" w14:textId="43F2F891" w:rsidR="00492925" w:rsidRPr="00492925" w:rsidRDefault="00CC4959" w:rsidP="00CC4959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236" w:type="dxa"/>
          </w:tcPr>
          <w:p w14:paraId="102DF719" w14:textId="4D9196C5" w:rsidR="00492925" w:rsidRPr="00492925" w:rsidRDefault="00CC4959" w:rsidP="00CC4959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236" w:type="dxa"/>
          </w:tcPr>
          <w:p w14:paraId="7D261078" w14:textId="228AD7C9" w:rsidR="00492925" w:rsidRPr="00492925" w:rsidRDefault="00CC4959" w:rsidP="00CC4959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492925" w:rsidRPr="006003BC" w14:paraId="2F5814C9" w14:textId="0B4F312B" w:rsidTr="00CC4959">
        <w:trPr>
          <w:trHeight w:val="2891"/>
        </w:trPr>
        <w:tc>
          <w:tcPr>
            <w:tcW w:w="553" w:type="dxa"/>
            <w:shd w:val="clear" w:color="auto" w:fill="auto"/>
            <w:vAlign w:val="center"/>
          </w:tcPr>
          <w:p w14:paraId="61D07660" w14:textId="77777777" w:rsidR="00492925" w:rsidRPr="00BE284F" w:rsidRDefault="00492925" w:rsidP="0049292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E284F">
              <w:rPr>
                <w:rFonts w:asciiTheme="majorHAnsi" w:hAnsiTheme="majorHAnsi" w:cstheme="majorHAnsi"/>
                <w:color w:val="000000" w:themeColor="text1"/>
              </w:rPr>
              <w:t>5.</w:t>
            </w:r>
          </w:p>
        </w:tc>
        <w:tc>
          <w:tcPr>
            <w:tcW w:w="5149" w:type="dxa"/>
            <w:shd w:val="clear" w:color="auto" w:fill="auto"/>
            <w:vAlign w:val="center"/>
          </w:tcPr>
          <w:p w14:paraId="155A3863" w14:textId="139F4C2E" w:rsidR="00492925" w:rsidRPr="00492925" w:rsidRDefault="00492925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…</w:t>
            </w:r>
            <w:r w:rsidRPr="0049292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aktiviert</w:t>
            </w: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die Schüler*innen </w:t>
            </w:r>
            <w:r w:rsidRPr="0049292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kognitiv</w:t>
            </w: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und </w:t>
            </w:r>
            <w:r w:rsidRPr="0049292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sprachlich</w:t>
            </w: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indem sie </w:t>
            </w:r>
          </w:p>
          <w:p w14:paraId="4131FCF1" w14:textId="37C77D81" w:rsidR="00492925" w:rsidRPr="00492925" w:rsidRDefault="00492925" w:rsidP="00492925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W-Fragen gezielt einsetzt,</w:t>
            </w:r>
          </w:p>
          <w:p w14:paraId="35C16E43" w14:textId="65824AEB" w:rsidR="00492925" w:rsidRPr="00492925" w:rsidRDefault="00492925" w:rsidP="00492925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offene Fragen und Impulse einsetzt,</w:t>
            </w:r>
          </w:p>
          <w:p w14:paraId="58AFC978" w14:textId="36FA4A53" w:rsidR="00492925" w:rsidRPr="00492925" w:rsidRDefault="00492925" w:rsidP="00492925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turnöffnende Fragen stellt und damit Dialoge initiiert,</w:t>
            </w:r>
          </w:p>
          <w:p w14:paraId="6AD0E538" w14:textId="75AA35A0" w:rsidR="00492925" w:rsidRPr="00492925" w:rsidRDefault="00492925" w:rsidP="00492925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den Schüler*innen Zeit zum Nachdenken über die Frage/den Impuls gibt,</w:t>
            </w:r>
          </w:p>
          <w:p w14:paraId="6AF6935F" w14:textId="238AD1B1" w:rsidR="00492925" w:rsidRPr="00492925" w:rsidRDefault="00492925" w:rsidP="00492925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den Schüler*innen Zeit zum Austauschen über die Frage/den Impuls gibt,</w:t>
            </w:r>
          </w:p>
          <w:p w14:paraId="1080916F" w14:textId="1EEEE92C" w:rsidR="00492925" w:rsidRPr="00492925" w:rsidRDefault="00492925" w:rsidP="00492925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das Prinzip x+3 beachtet.</w:t>
            </w:r>
          </w:p>
        </w:tc>
        <w:tc>
          <w:tcPr>
            <w:tcW w:w="3236" w:type="dxa"/>
          </w:tcPr>
          <w:p w14:paraId="422891C1" w14:textId="42AA52C5" w:rsidR="00492925" w:rsidRPr="00492925" w:rsidRDefault="00CC4959" w:rsidP="00CC4959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236" w:type="dxa"/>
          </w:tcPr>
          <w:p w14:paraId="1F5DA1FA" w14:textId="2649B8E2" w:rsidR="00492925" w:rsidRPr="00492925" w:rsidRDefault="00CC4959" w:rsidP="00CC4959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236" w:type="dxa"/>
          </w:tcPr>
          <w:p w14:paraId="781DF6BD" w14:textId="0B64392F" w:rsidR="00492925" w:rsidRPr="00492925" w:rsidRDefault="00CC4959" w:rsidP="00CC4959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</w:tbl>
    <w:p w14:paraId="2565FF27" w14:textId="3A6883B7" w:rsidR="00224ED0" w:rsidRDefault="00224ED0">
      <w:r>
        <w:br w:type="page"/>
      </w:r>
    </w:p>
    <w:p w14:paraId="5691E94F" w14:textId="64765DF7" w:rsidR="002D6132" w:rsidRPr="00DC5C47" w:rsidRDefault="002D6132">
      <w:pPr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</w:pPr>
      <w:r w:rsidRPr="00DC5C47">
        <w:rPr>
          <w:rFonts w:asciiTheme="majorHAnsi" w:hAnsiTheme="majorHAnsi" w:cstheme="majorHAnsi"/>
          <w:b/>
          <w:bCs/>
          <w:color w:val="C00000"/>
          <w:sz w:val="24"/>
          <w:szCs w:val="24"/>
        </w:rPr>
        <w:lastRenderedPageBreak/>
        <w:t xml:space="preserve">Lehrer*innensprache </w:t>
      </w:r>
      <w:r w:rsidRPr="00DC5C47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>(3/4)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3"/>
        <w:gridCol w:w="5149"/>
        <w:gridCol w:w="3236"/>
        <w:gridCol w:w="3236"/>
        <w:gridCol w:w="3236"/>
      </w:tblGrid>
      <w:tr w:rsidR="00224ED0" w:rsidRPr="006003BC" w14:paraId="69E18B3D" w14:textId="77777777" w:rsidTr="00DC5C47">
        <w:trPr>
          <w:trHeight w:val="624"/>
        </w:trPr>
        <w:tc>
          <w:tcPr>
            <w:tcW w:w="553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338C323E" w14:textId="77777777" w:rsidR="00224ED0" w:rsidRPr="009441EE" w:rsidRDefault="00224ED0" w:rsidP="00BD7ABA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14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24705329" w14:textId="77777777" w:rsidR="00224ED0" w:rsidRPr="009441EE" w:rsidRDefault="00224ED0" w:rsidP="00BD7ABA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b/>
                <w:color w:val="000000" w:themeColor="text1"/>
              </w:rPr>
              <w:t>Die Lehrperson …</w:t>
            </w:r>
          </w:p>
        </w:tc>
        <w:tc>
          <w:tcPr>
            <w:tcW w:w="3236" w:type="dxa"/>
            <w:shd w:val="clear" w:color="auto" w:fill="BFBFBF" w:themeFill="background1" w:themeFillShade="BF"/>
            <w:vAlign w:val="center"/>
          </w:tcPr>
          <w:p w14:paraId="04330F2F" w14:textId="77777777" w:rsidR="00224ED0" w:rsidRPr="009441EE" w:rsidRDefault="00224ED0" w:rsidP="00BD7ABA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Gelungen</w:t>
            </w:r>
          </w:p>
        </w:tc>
        <w:tc>
          <w:tcPr>
            <w:tcW w:w="3236" w:type="dxa"/>
            <w:shd w:val="clear" w:color="auto" w:fill="BFBFBF" w:themeFill="background1" w:themeFillShade="BF"/>
            <w:vAlign w:val="center"/>
          </w:tcPr>
          <w:p w14:paraId="35DA35E6" w14:textId="77777777" w:rsidR="00224ED0" w:rsidRPr="009441EE" w:rsidRDefault="00224ED0" w:rsidP="00BD7ABA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Optimierbar</w:t>
            </w:r>
          </w:p>
        </w:tc>
        <w:tc>
          <w:tcPr>
            <w:tcW w:w="3236" w:type="dxa"/>
            <w:shd w:val="clear" w:color="auto" w:fill="BFBFBF" w:themeFill="background1" w:themeFillShade="BF"/>
            <w:vAlign w:val="center"/>
          </w:tcPr>
          <w:p w14:paraId="0F527866" w14:textId="77777777" w:rsidR="00224ED0" w:rsidRPr="009441EE" w:rsidRDefault="00224ED0" w:rsidP="00BD7ABA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Ideen / Alternativen</w:t>
            </w:r>
          </w:p>
        </w:tc>
      </w:tr>
      <w:tr w:rsidR="00492925" w:rsidRPr="006003BC" w14:paraId="753E0938" w14:textId="16FCEAAA" w:rsidTr="00CC4959">
        <w:trPr>
          <w:trHeight w:val="1644"/>
        </w:trPr>
        <w:tc>
          <w:tcPr>
            <w:tcW w:w="553" w:type="dxa"/>
          </w:tcPr>
          <w:p w14:paraId="37667A05" w14:textId="19607B47" w:rsidR="00492925" w:rsidRPr="0040401A" w:rsidRDefault="00492925" w:rsidP="0049292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0401A">
              <w:rPr>
                <w:rFonts w:asciiTheme="majorHAnsi" w:hAnsiTheme="majorHAnsi" w:cstheme="majorHAnsi"/>
                <w:color w:val="000000" w:themeColor="text1"/>
              </w:rPr>
              <w:t>6.</w:t>
            </w:r>
          </w:p>
        </w:tc>
        <w:tc>
          <w:tcPr>
            <w:tcW w:w="5149" w:type="dxa"/>
          </w:tcPr>
          <w:p w14:paraId="7163E91B" w14:textId="33D44ACE" w:rsidR="00492925" w:rsidRPr="00492925" w:rsidRDefault="00492925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… setzt </w:t>
            </w:r>
            <w:r w:rsidRPr="0049292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Modellierungstechniken</w:t>
            </w: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gezielt ein, indem sie</w:t>
            </w:r>
          </w:p>
          <w:p w14:paraId="20F2AD91" w14:textId="18B73B63" w:rsidR="00492925" w:rsidRPr="00492925" w:rsidRDefault="00492925" w:rsidP="00492925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Schüler*innenäußerungen vorausgehende Hörmodelle bietet,</w:t>
            </w:r>
          </w:p>
          <w:p w14:paraId="18F957CA" w14:textId="2866DDF7" w:rsidR="00492925" w:rsidRPr="00492925" w:rsidRDefault="00492925" w:rsidP="00492925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Schüler*innenäußerungen nachfolgende Sprachmodelle bietet,</w:t>
            </w:r>
          </w:p>
          <w:p w14:paraId="30A99821" w14:textId="0A9CE443" w:rsidR="00492925" w:rsidRPr="00492925" w:rsidRDefault="00492925" w:rsidP="00492925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 die nächste Phase der Entwicklung modelliert.</w:t>
            </w:r>
          </w:p>
        </w:tc>
        <w:tc>
          <w:tcPr>
            <w:tcW w:w="3236" w:type="dxa"/>
          </w:tcPr>
          <w:p w14:paraId="75DF7921" w14:textId="3D3E172C" w:rsidR="00492925" w:rsidRPr="00492925" w:rsidRDefault="00CC4959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236" w:type="dxa"/>
          </w:tcPr>
          <w:p w14:paraId="3B4FE4FD" w14:textId="7AF2CBE4" w:rsidR="00492925" w:rsidRPr="00492925" w:rsidRDefault="00CC4959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236" w:type="dxa"/>
          </w:tcPr>
          <w:p w14:paraId="7FC32CFB" w14:textId="6D2EB47F" w:rsidR="00492925" w:rsidRPr="00492925" w:rsidRDefault="00CC4959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492925" w:rsidRPr="006003BC" w14:paraId="266A1213" w14:textId="2D66A1C4" w:rsidTr="00CC4959">
        <w:trPr>
          <w:trHeight w:val="1814"/>
        </w:trPr>
        <w:tc>
          <w:tcPr>
            <w:tcW w:w="553" w:type="dxa"/>
          </w:tcPr>
          <w:p w14:paraId="67F4A460" w14:textId="77777777" w:rsidR="00492925" w:rsidRPr="0040401A" w:rsidRDefault="00492925" w:rsidP="0049292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0401A">
              <w:rPr>
                <w:rFonts w:asciiTheme="majorHAnsi" w:hAnsiTheme="majorHAnsi" w:cstheme="majorHAnsi"/>
                <w:color w:val="000000" w:themeColor="text1"/>
              </w:rPr>
              <w:t>7.</w:t>
            </w:r>
          </w:p>
        </w:tc>
        <w:tc>
          <w:tcPr>
            <w:tcW w:w="5149" w:type="dxa"/>
          </w:tcPr>
          <w:p w14:paraId="2F52DA9B" w14:textId="0F906F94" w:rsidR="00492925" w:rsidRPr="00492925" w:rsidRDefault="00492925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…</w:t>
            </w:r>
            <w:r w:rsidRPr="0049292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akzentuiert</w:t>
            </w: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gezielt, indem sie </w:t>
            </w:r>
          </w:p>
          <w:p w14:paraId="18993D16" w14:textId="635E2546" w:rsidR="00492925" w:rsidRPr="00492925" w:rsidRDefault="00492925" w:rsidP="00492925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klar und deutlich spricht/gebärdet,</w:t>
            </w:r>
          </w:p>
          <w:p w14:paraId="49C92120" w14:textId="0C9ABB04" w:rsidR="00492925" w:rsidRPr="00492925" w:rsidRDefault="00492925" w:rsidP="00492925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die Wichtigkeit bestimmter Wörter, Satzteile und Sätze „unterstreichet“,</w:t>
            </w:r>
          </w:p>
          <w:p w14:paraId="4408A1F1" w14:textId="149DC0F0" w:rsidR="00492925" w:rsidRPr="00492925" w:rsidRDefault="00492925" w:rsidP="00492925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den Sprachtext klar gliedert und logisch aufbaut,</w:t>
            </w:r>
          </w:p>
          <w:p w14:paraId="1A3961CF" w14:textId="1A3EBDDB" w:rsidR="00492925" w:rsidRPr="00492925" w:rsidRDefault="00492925" w:rsidP="00492925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auf Rhythmus, Betonung, Pausen und Sprechtempo achtet.</w:t>
            </w:r>
          </w:p>
        </w:tc>
        <w:tc>
          <w:tcPr>
            <w:tcW w:w="3236" w:type="dxa"/>
          </w:tcPr>
          <w:p w14:paraId="35A750BD" w14:textId="1D997938" w:rsidR="00492925" w:rsidRPr="00492925" w:rsidRDefault="00CC4959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236" w:type="dxa"/>
          </w:tcPr>
          <w:p w14:paraId="71FA61A5" w14:textId="3293019D" w:rsidR="00492925" w:rsidRPr="00492925" w:rsidRDefault="00CC4959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236" w:type="dxa"/>
          </w:tcPr>
          <w:p w14:paraId="5558A57B" w14:textId="4E0BB7E4" w:rsidR="00492925" w:rsidRPr="00492925" w:rsidRDefault="00CC4959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492925" w:rsidRPr="006003BC" w14:paraId="55DA7FB4" w14:textId="05512502" w:rsidTr="00CC4959">
        <w:trPr>
          <w:trHeight w:val="1247"/>
        </w:trPr>
        <w:tc>
          <w:tcPr>
            <w:tcW w:w="553" w:type="dxa"/>
          </w:tcPr>
          <w:p w14:paraId="4E442E81" w14:textId="77777777" w:rsidR="00492925" w:rsidRPr="0040401A" w:rsidRDefault="00492925" w:rsidP="0049292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0401A">
              <w:rPr>
                <w:rFonts w:asciiTheme="majorHAnsi" w:hAnsiTheme="majorHAnsi" w:cstheme="majorHAnsi"/>
                <w:color w:val="000000" w:themeColor="text1"/>
              </w:rPr>
              <w:t>8.</w:t>
            </w:r>
          </w:p>
        </w:tc>
        <w:tc>
          <w:tcPr>
            <w:tcW w:w="5149" w:type="dxa"/>
          </w:tcPr>
          <w:p w14:paraId="28B8EF45" w14:textId="70D19D12" w:rsidR="00492925" w:rsidRPr="00492925" w:rsidRDefault="00492925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… setzt </w:t>
            </w:r>
            <w:r w:rsidRPr="0049292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Pausen</w:t>
            </w: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zur Betonung wichtiger Wörter und Zielstrukturen ein, indem sie </w:t>
            </w:r>
          </w:p>
          <w:p w14:paraId="59BFECD4" w14:textId="112F45C2" w:rsidR="00492925" w:rsidRPr="00492925" w:rsidRDefault="00492925" w:rsidP="00492925">
            <w:pPr>
              <w:pStyle w:val="Listenabsatz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Zeit zum Nachdenken gibt,</w:t>
            </w:r>
          </w:p>
          <w:p w14:paraId="32ED54C9" w14:textId="78C2D825" w:rsidR="00492925" w:rsidRPr="00492925" w:rsidRDefault="00492925" w:rsidP="00492925">
            <w:pPr>
              <w:pStyle w:val="Listenabsatz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Phrasengrenzen markiert.</w:t>
            </w:r>
          </w:p>
        </w:tc>
        <w:tc>
          <w:tcPr>
            <w:tcW w:w="3236" w:type="dxa"/>
          </w:tcPr>
          <w:p w14:paraId="07C36CE8" w14:textId="5BB986B3" w:rsidR="00492925" w:rsidRPr="00492925" w:rsidRDefault="00CC4959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236" w:type="dxa"/>
          </w:tcPr>
          <w:p w14:paraId="27AF7B5D" w14:textId="25FD933F" w:rsidR="00492925" w:rsidRPr="00492925" w:rsidRDefault="00CC4959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236" w:type="dxa"/>
          </w:tcPr>
          <w:p w14:paraId="15056E22" w14:textId="69F70B8B" w:rsidR="00492925" w:rsidRPr="00492925" w:rsidRDefault="00CC4959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</w:tbl>
    <w:p w14:paraId="44449D15" w14:textId="2BFFB6D5" w:rsidR="00224ED0" w:rsidRDefault="00224ED0">
      <w:r>
        <w:br w:type="page"/>
      </w:r>
    </w:p>
    <w:p w14:paraId="0C15C4A7" w14:textId="259979D9" w:rsidR="002D6132" w:rsidRPr="00DC5C47" w:rsidRDefault="002D6132" w:rsidP="000F3A9A">
      <w:pPr>
        <w:spacing w:after="120"/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</w:pPr>
      <w:r w:rsidRPr="00DC5C47">
        <w:rPr>
          <w:rFonts w:asciiTheme="majorHAnsi" w:hAnsiTheme="majorHAnsi" w:cstheme="majorHAnsi"/>
          <w:b/>
          <w:bCs/>
          <w:color w:val="C00000"/>
          <w:sz w:val="24"/>
          <w:szCs w:val="24"/>
        </w:rPr>
        <w:lastRenderedPageBreak/>
        <w:t xml:space="preserve">Lehrer*innensprache </w:t>
      </w:r>
      <w:r w:rsidRPr="00DC5C47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>(4/4)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3"/>
        <w:gridCol w:w="5149"/>
        <w:gridCol w:w="3236"/>
        <w:gridCol w:w="3236"/>
        <w:gridCol w:w="3236"/>
      </w:tblGrid>
      <w:tr w:rsidR="00224ED0" w:rsidRPr="006003BC" w14:paraId="2BE1FD08" w14:textId="77777777" w:rsidTr="00DC5C47">
        <w:trPr>
          <w:trHeight w:val="624"/>
        </w:trPr>
        <w:tc>
          <w:tcPr>
            <w:tcW w:w="553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174B1968" w14:textId="77777777" w:rsidR="00224ED0" w:rsidRPr="009441EE" w:rsidRDefault="00224ED0" w:rsidP="00876AA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14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371A580A" w14:textId="77777777" w:rsidR="00224ED0" w:rsidRPr="009441EE" w:rsidRDefault="00224ED0" w:rsidP="00876AA7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b/>
                <w:color w:val="000000" w:themeColor="text1"/>
              </w:rPr>
              <w:t>Die Lehrperson …</w:t>
            </w:r>
          </w:p>
        </w:tc>
        <w:tc>
          <w:tcPr>
            <w:tcW w:w="3236" w:type="dxa"/>
            <w:shd w:val="clear" w:color="auto" w:fill="BFBFBF" w:themeFill="background1" w:themeFillShade="BF"/>
            <w:vAlign w:val="center"/>
          </w:tcPr>
          <w:p w14:paraId="08B04663" w14:textId="77777777" w:rsidR="00224ED0" w:rsidRPr="009441EE" w:rsidRDefault="00224ED0" w:rsidP="00876AA7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Gelungen</w:t>
            </w:r>
          </w:p>
        </w:tc>
        <w:tc>
          <w:tcPr>
            <w:tcW w:w="3236" w:type="dxa"/>
            <w:shd w:val="clear" w:color="auto" w:fill="BFBFBF" w:themeFill="background1" w:themeFillShade="BF"/>
            <w:vAlign w:val="center"/>
          </w:tcPr>
          <w:p w14:paraId="6D88F3C4" w14:textId="77777777" w:rsidR="00224ED0" w:rsidRPr="009441EE" w:rsidRDefault="00224ED0" w:rsidP="00876AA7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Optimierbar</w:t>
            </w:r>
          </w:p>
        </w:tc>
        <w:tc>
          <w:tcPr>
            <w:tcW w:w="3236" w:type="dxa"/>
            <w:shd w:val="clear" w:color="auto" w:fill="BFBFBF" w:themeFill="background1" w:themeFillShade="BF"/>
            <w:vAlign w:val="center"/>
          </w:tcPr>
          <w:p w14:paraId="39FCA20F" w14:textId="77777777" w:rsidR="00224ED0" w:rsidRPr="009441EE" w:rsidRDefault="00224ED0" w:rsidP="00876AA7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Ideen / Alternativen</w:t>
            </w:r>
          </w:p>
        </w:tc>
      </w:tr>
      <w:tr w:rsidR="002D6132" w:rsidRPr="006003BC" w14:paraId="4C4599A6" w14:textId="77777777" w:rsidTr="00876AA7">
        <w:trPr>
          <w:trHeight w:val="1644"/>
        </w:trPr>
        <w:tc>
          <w:tcPr>
            <w:tcW w:w="553" w:type="dxa"/>
          </w:tcPr>
          <w:p w14:paraId="185E3830" w14:textId="77777777" w:rsidR="002D6132" w:rsidRPr="0040401A" w:rsidRDefault="002D6132" w:rsidP="00876AA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0401A">
              <w:rPr>
                <w:rFonts w:asciiTheme="majorHAnsi" w:hAnsiTheme="majorHAnsi" w:cstheme="majorHAnsi"/>
                <w:color w:val="000000" w:themeColor="text1"/>
              </w:rPr>
              <w:t>9.</w:t>
            </w:r>
          </w:p>
        </w:tc>
        <w:tc>
          <w:tcPr>
            <w:tcW w:w="5149" w:type="dxa"/>
          </w:tcPr>
          <w:p w14:paraId="719E4B4C" w14:textId="77777777" w:rsidR="002D6132" w:rsidRPr="00492925" w:rsidRDefault="002D6132" w:rsidP="00876AA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… stellt einen persönlichen </w:t>
            </w:r>
            <w:r w:rsidRPr="0049292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Bezug</w:t>
            </w: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zu den Schüler</w:t>
            </w:r>
            <w:proofErr w:type="gramEnd"/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*innen her und </w:t>
            </w:r>
            <w:r w:rsidRPr="0049292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sichert </w:t>
            </w: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deren </w:t>
            </w:r>
            <w:r w:rsidRPr="0049292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Aufmerksamkeit</w:t>
            </w: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indem sie</w:t>
            </w:r>
          </w:p>
          <w:p w14:paraId="60BB95D9" w14:textId="77777777" w:rsidR="002D6132" w:rsidRPr="00492925" w:rsidRDefault="002D6132" w:rsidP="00876AA7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Blickkontakt hält,</w:t>
            </w:r>
          </w:p>
          <w:p w14:paraId="17708DC3" w14:textId="77777777" w:rsidR="002D6132" w:rsidRPr="00492925" w:rsidRDefault="002D6132" w:rsidP="00876AA7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aktives Zuhören signalisiert,</w:t>
            </w:r>
          </w:p>
          <w:p w14:paraId="53FB22D8" w14:textId="77777777" w:rsidR="002D6132" w:rsidRPr="00492925" w:rsidRDefault="002D6132" w:rsidP="00876AA7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variationsreich spricht/gebärdet.</w:t>
            </w:r>
          </w:p>
        </w:tc>
        <w:tc>
          <w:tcPr>
            <w:tcW w:w="3236" w:type="dxa"/>
          </w:tcPr>
          <w:p w14:paraId="64748A5D" w14:textId="2B1179B7" w:rsidR="002D6132" w:rsidRPr="00492925" w:rsidRDefault="00CC4959" w:rsidP="00876AA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236" w:type="dxa"/>
          </w:tcPr>
          <w:p w14:paraId="65ED0014" w14:textId="440A1BB8" w:rsidR="002D6132" w:rsidRPr="00492925" w:rsidRDefault="00CC4959" w:rsidP="00876AA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236" w:type="dxa"/>
          </w:tcPr>
          <w:p w14:paraId="5028E77D" w14:textId="24501257" w:rsidR="002D6132" w:rsidRPr="00492925" w:rsidRDefault="00CC4959" w:rsidP="00876AA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492925" w:rsidRPr="006003BC" w14:paraId="6C049A93" w14:textId="29CED0D3" w:rsidTr="00224ED0">
        <w:trPr>
          <w:trHeight w:val="1928"/>
        </w:trPr>
        <w:tc>
          <w:tcPr>
            <w:tcW w:w="553" w:type="dxa"/>
          </w:tcPr>
          <w:p w14:paraId="0DFE646D" w14:textId="4D4AA910" w:rsidR="00492925" w:rsidRPr="0040401A" w:rsidRDefault="00492925" w:rsidP="0049292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0401A">
              <w:rPr>
                <w:rFonts w:asciiTheme="majorHAnsi" w:hAnsiTheme="majorHAnsi" w:cstheme="majorHAnsi"/>
                <w:color w:val="000000" w:themeColor="text1"/>
              </w:rPr>
              <w:t>10.</w:t>
            </w:r>
          </w:p>
        </w:tc>
        <w:tc>
          <w:tcPr>
            <w:tcW w:w="5149" w:type="dxa"/>
          </w:tcPr>
          <w:p w14:paraId="735F574D" w14:textId="5C890C29" w:rsidR="00492925" w:rsidRPr="00492925" w:rsidRDefault="00492925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… macht Sprache </w:t>
            </w:r>
            <w:r w:rsidRPr="0049292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anschaulich</w:t>
            </w: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indem sie</w:t>
            </w:r>
          </w:p>
          <w:p w14:paraId="2BA51D89" w14:textId="0F801B09" w:rsidR="00492925" w:rsidRPr="00492925" w:rsidRDefault="00492925" w:rsidP="00492925">
            <w:pPr>
              <w:pStyle w:val="Listenabsatz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Visualisierungen nutzt,</w:t>
            </w:r>
          </w:p>
          <w:p w14:paraId="786ACE48" w14:textId="1D4B7273" w:rsidR="00492925" w:rsidRPr="00492925" w:rsidRDefault="00492925" w:rsidP="00492925">
            <w:pPr>
              <w:pStyle w:val="Listenabsatz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Mimik und Gestik unterstützend einsetzt,</w:t>
            </w:r>
          </w:p>
          <w:p w14:paraId="3478A53B" w14:textId="36170DE9" w:rsidR="00492925" w:rsidRPr="00492925" w:rsidRDefault="00492925" w:rsidP="00492925">
            <w:pPr>
              <w:pStyle w:val="Listenabsatz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handlungsbegleitend spricht/handlungsergänzend gebärdet,</w:t>
            </w:r>
          </w:p>
          <w:p w14:paraId="136792B1" w14:textId="01FA86DE" w:rsidR="00492925" w:rsidRPr="00492925" w:rsidRDefault="00492925" w:rsidP="00492925">
            <w:pPr>
              <w:pStyle w:val="Listenabsatz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nonverbale Zeichen einsetzt,</w:t>
            </w:r>
          </w:p>
          <w:p w14:paraId="07734401" w14:textId="2AE8BA42" w:rsidR="00492925" w:rsidRPr="00492925" w:rsidRDefault="00492925" w:rsidP="00492925">
            <w:pPr>
              <w:pStyle w:val="Listenabsatz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Hinweise auf Thema, Zielsetzung und Abläufe der Lehr-Lernsequenz gibt.</w:t>
            </w:r>
          </w:p>
        </w:tc>
        <w:tc>
          <w:tcPr>
            <w:tcW w:w="3236" w:type="dxa"/>
          </w:tcPr>
          <w:p w14:paraId="502BA8E8" w14:textId="0D0A0DAD" w:rsidR="00492925" w:rsidRPr="00492925" w:rsidRDefault="00CC4959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236" w:type="dxa"/>
          </w:tcPr>
          <w:p w14:paraId="0FBD29E8" w14:textId="0E68E20F" w:rsidR="00492925" w:rsidRPr="00492925" w:rsidRDefault="00CC4959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236" w:type="dxa"/>
          </w:tcPr>
          <w:p w14:paraId="7E2E086A" w14:textId="33903019" w:rsidR="00492925" w:rsidRPr="00492925" w:rsidRDefault="00CC4959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492925" w:rsidRPr="006003BC" w14:paraId="50FDFDF8" w14:textId="284665BB" w:rsidTr="00224ED0">
        <w:trPr>
          <w:trHeight w:val="1871"/>
        </w:trPr>
        <w:tc>
          <w:tcPr>
            <w:tcW w:w="553" w:type="dxa"/>
          </w:tcPr>
          <w:p w14:paraId="07AAECCC" w14:textId="77777777" w:rsidR="00492925" w:rsidRPr="0040401A" w:rsidRDefault="00492925" w:rsidP="0049292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0401A">
              <w:rPr>
                <w:rFonts w:asciiTheme="majorHAnsi" w:hAnsiTheme="majorHAnsi" w:cstheme="majorHAnsi"/>
                <w:color w:val="000000" w:themeColor="text1"/>
              </w:rPr>
              <w:t>11.</w:t>
            </w:r>
          </w:p>
        </w:tc>
        <w:tc>
          <w:tcPr>
            <w:tcW w:w="5149" w:type="dxa"/>
          </w:tcPr>
          <w:p w14:paraId="434AF718" w14:textId="72A8B806" w:rsidR="00492925" w:rsidRPr="00492925" w:rsidRDefault="00492925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… sichert das </w:t>
            </w:r>
            <w:r w:rsidRPr="0049292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Sprachverständnis der Schüler*innen</w:t>
            </w: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indem sie</w:t>
            </w:r>
          </w:p>
          <w:p w14:paraId="2DF63B45" w14:textId="1BF7D506" w:rsidR="00492925" w:rsidRPr="00492925" w:rsidRDefault="00492925" w:rsidP="00492925">
            <w:pPr>
              <w:pStyle w:val="Listenabsatz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die unterschiedlichen Kommunikationsbedürfnisse der Schüler*innen berücksichtigen und darauf reagiert,</w:t>
            </w:r>
          </w:p>
          <w:p w14:paraId="5A4CA0F4" w14:textId="5A9B4DC2" w:rsidR="00492925" w:rsidRPr="00492925" w:rsidRDefault="00492925" w:rsidP="00492925">
            <w:pPr>
              <w:pStyle w:val="Listenabsatz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Modellierungstechniken einsetzt,</w:t>
            </w:r>
          </w:p>
          <w:p w14:paraId="48C79724" w14:textId="27E15048" w:rsidR="00492925" w:rsidRPr="00492925" w:rsidRDefault="00492925" w:rsidP="00492925">
            <w:pPr>
              <w:pStyle w:val="Listenabsatz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Verständnisfragen stellt,</w:t>
            </w:r>
          </w:p>
          <w:p w14:paraId="2BFE2C80" w14:textId="5C9F7372" w:rsidR="00492925" w:rsidRPr="00492925" w:rsidRDefault="00492925" w:rsidP="00492925">
            <w:pPr>
              <w:pStyle w:val="Listenabsatz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292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ggf. Dolmetscherdienste in Anspruch nimmt.</w:t>
            </w:r>
          </w:p>
        </w:tc>
        <w:tc>
          <w:tcPr>
            <w:tcW w:w="3236" w:type="dxa"/>
          </w:tcPr>
          <w:p w14:paraId="47C22944" w14:textId="3242E1ED" w:rsidR="00492925" w:rsidRPr="00492925" w:rsidRDefault="00CC4959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236" w:type="dxa"/>
          </w:tcPr>
          <w:p w14:paraId="45A04249" w14:textId="3A9C51DC" w:rsidR="00492925" w:rsidRPr="00492925" w:rsidRDefault="00CC4959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236" w:type="dxa"/>
          </w:tcPr>
          <w:p w14:paraId="2FB98217" w14:textId="7C1C5D83" w:rsidR="00492925" w:rsidRPr="00492925" w:rsidRDefault="00CC4959" w:rsidP="004929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</w:tbl>
    <w:p w14:paraId="5CA6F9FA" w14:textId="66430BC6" w:rsidR="00BE284F" w:rsidRPr="002D6132" w:rsidRDefault="00BE284F" w:rsidP="00EB44B5">
      <w:pPr>
        <w:rPr>
          <w:rFonts w:asciiTheme="majorHAnsi" w:hAnsiTheme="majorHAnsi" w:cstheme="majorHAnsi"/>
          <w:sz w:val="2"/>
          <w:szCs w:val="2"/>
        </w:rPr>
      </w:pPr>
    </w:p>
    <w:p w14:paraId="64CC1E78" w14:textId="74E2E021" w:rsidR="00224ED0" w:rsidRPr="000F3A9A" w:rsidRDefault="00224ED0">
      <w:pPr>
        <w:rPr>
          <w:rFonts w:asciiTheme="majorHAnsi" w:hAnsiTheme="majorHAnsi" w:cstheme="majorHAnsi"/>
          <w:b/>
          <w:bCs/>
          <w:color w:val="000000" w:themeColor="text1"/>
          <w:sz w:val="2"/>
          <w:szCs w:val="2"/>
        </w:rPr>
      </w:pPr>
    </w:p>
    <w:sectPr w:rsidR="00224ED0" w:rsidRPr="000F3A9A" w:rsidSect="009F0FC8">
      <w:headerReference w:type="default" r:id="rId8"/>
      <w:footerReference w:type="default" r:id="rId9"/>
      <w:pgSz w:w="16838" w:h="11906" w:orient="landscape"/>
      <w:pgMar w:top="1588" w:right="851" w:bottom="794" w:left="56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29EB" w14:textId="77777777" w:rsidR="004C27BE" w:rsidRDefault="004C27BE" w:rsidP="00A5142D">
      <w:pPr>
        <w:spacing w:after="0" w:line="240" w:lineRule="auto"/>
      </w:pPr>
      <w:r>
        <w:separator/>
      </w:r>
    </w:p>
  </w:endnote>
  <w:endnote w:type="continuationSeparator" w:id="0">
    <w:p w14:paraId="7057DE91" w14:textId="77777777" w:rsidR="004C27BE" w:rsidRDefault="004C27BE" w:rsidP="00A5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0C31" w14:textId="3760A7DE" w:rsidR="00A5142D" w:rsidRPr="00A5142D" w:rsidRDefault="00A5142D" w:rsidP="00DC5C47">
    <w:pPr>
      <w:pStyle w:val="Fuzeile"/>
      <w:pBdr>
        <w:bottom w:val="single" w:sz="4" w:space="1" w:color="auto"/>
      </w:pBdr>
      <w:jc w:val="right"/>
      <w:rPr>
        <w:sz w:val="10"/>
        <w:szCs w:val="10"/>
      </w:rPr>
    </w:pPr>
    <w:bookmarkStart w:id="8" w:name="_Hlk76191532"/>
    <w:bookmarkStart w:id="9" w:name="_Hlk76191533"/>
    <w:bookmarkStart w:id="10" w:name="_Hlk76191596"/>
    <w:bookmarkStart w:id="11" w:name="_Hlk76191597"/>
    <w:bookmarkStart w:id="12" w:name="_Hlk76191659"/>
    <w:bookmarkStart w:id="13" w:name="_Hlk76191660"/>
    <w:bookmarkStart w:id="14" w:name="_Hlk76191822"/>
    <w:bookmarkStart w:id="15" w:name="_Hlk76191823"/>
  </w:p>
  <w:p w14:paraId="161BAF3E" w14:textId="063E6F8E" w:rsidR="005124DF" w:rsidRDefault="005124DF" w:rsidP="009A3A64">
    <w:pPr>
      <w:pStyle w:val="Fuzeile"/>
      <w:jc w:val="center"/>
      <w:rPr>
        <w:sz w:val="10"/>
        <w:szCs w:val="10"/>
      </w:rPr>
    </w:pPr>
  </w:p>
  <w:tbl>
    <w:tblPr>
      <w:tblStyle w:val="Tabellenraster"/>
      <w:tblW w:w="15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67"/>
      <w:gridCol w:w="1984"/>
    </w:tblGrid>
    <w:tr w:rsidR="000E7F4B" w14:paraId="46BEF5B1" w14:textId="16A911ED" w:rsidTr="008132BC">
      <w:trPr>
        <w:trHeight w:val="879"/>
      </w:trPr>
      <w:tc>
        <w:tcPr>
          <w:tcW w:w="13467" w:type="dxa"/>
        </w:tcPr>
        <w:p w14:paraId="4EE0D62E" w14:textId="60488392" w:rsidR="000E7F4B" w:rsidRPr="00A45A3C" w:rsidRDefault="000E7F4B" w:rsidP="00562EFA">
          <w:pPr>
            <w:pStyle w:val="Fuzeile"/>
            <w:rPr>
              <w:sz w:val="6"/>
              <w:szCs w:val="6"/>
            </w:rPr>
          </w:pPr>
          <w:bookmarkStart w:id="16" w:name="_Hlk76150961"/>
        </w:p>
        <w:p w14:paraId="5A685034" w14:textId="77777777" w:rsidR="00A02782" w:rsidRPr="00ED7DD0" w:rsidRDefault="00A02782" w:rsidP="00A02782">
          <w:pPr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</w:pPr>
          <w:r>
            <w:rPr>
              <w:rFonts w:asciiTheme="majorHAnsi" w:eastAsia="Times New Roman" w:hAnsiTheme="majorHAnsi" w:cstheme="majorHAnsi"/>
              <w:i/>
              <w:iCs/>
              <w:color w:val="000000"/>
              <w:sz w:val="18"/>
              <w:szCs w:val="18"/>
              <w:lang w:eastAsia="de-DE"/>
            </w:rPr>
            <w:t>Schneider O, Hennies J, Jäger, S, Rauner R, Schäfer K, Schulz W, Stecher M (2021)</w:t>
          </w:r>
          <w:r>
            <w:rPr>
              <w:rFonts w:asciiTheme="majorHAnsi" w:eastAsia="Times New Roman" w:hAnsiTheme="majorHAnsi" w:cstheme="majorHAnsi"/>
              <w:color w:val="000000"/>
              <w:sz w:val="20"/>
              <w:szCs w:val="20"/>
              <w:lang w:eastAsia="de-DE"/>
            </w:rPr>
            <w:br/>
          </w:r>
          <w:r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  <w:t xml:space="preserve">Leitlinien guter </w:t>
          </w:r>
          <w:r w:rsidRPr="00ED7DD0"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  <w:t xml:space="preserve">Unterricht. Arbeitskreis Unterricht, Berufsverband Deutscher Hörgeschädigtenpädagogen e. V. </w:t>
          </w:r>
        </w:p>
        <w:p w14:paraId="6ED9B39A" w14:textId="77777777" w:rsidR="00A02782" w:rsidRPr="00ED7DD0" w:rsidRDefault="00A02782" w:rsidP="00A02782">
          <w:pPr>
            <w:spacing w:line="360" w:lineRule="auto"/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</w:pPr>
          <w:r w:rsidRPr="00ED7DD0"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  <w:t>(Online verfügbar unter www.bdh-guter-Unterricht.de)</w:t>
          </w:r>
        </w:p>
        <w:sdt>
          <w:sdtPr>
            <w:rPr>
              <w:rFonts w:asciiTheme="majorHAnsi" w:hAnsiTheme="majorHAnsi" w:cstheme="majorHAnsi"/>
            </w:rPr>
            <w:id w:val="-947547034"/>
            <w:docPartObj>
              <w:docPartGallery w:val="Page Numbers (Bottom of Page)"/>
              <w:docPartUnique/>
            </w:docPartObj>
          </w:sdtPr>
          <w:sdtEndPr/>
          <w:sdtContent>
            <w:p w14:paraId="07EDF400" w14:textId="5393AF5B" w:rsidR="000E7F4B" w:rsidRPr="00A45A3C" w:rsidRDefault="008132BC" w:rsidP="00151CB5">
              <w:pPr>
                <w:pStyle w:val="Fuzeile"/>
                <w:rPr>
                  <w:sz w:val="6"/>
                  <w:szCs w:val="6"/>
                </w:rPr>
              </w:pPr>
              <w:r w:rsidRPr="008132BC">
                <w:rPr>
                  <w:rFonts w:asciiTheme="majorHAnsi" w:hAnsiTheme="majorHAnsi" w:cstheme="majorHAnsi"/>
                  <w:b/>
                  <w:bCs/>
                </w:rPr>
                <w:t>Beobachtungsbogen</w:t>
              </w:r>
            </w:p>
          </w:sdtContent>
        </w:sdt>
      </w:tc>
      <w:tc>
        <w:tcPr>
          <w:tcW w:w="1984" w:type="dxa"/>
          <w:vAlign w:val="bottom"/>
        </w:tcPr>
        <w:p w14:paraId="6F217B0D" w14:textId="6D172948" w:rsidR="000E7F4B" w:rsidRPr="00A45A3C" w:rsidRDefault="000E7F4B" w:rsidP="000E7F4B">
          <w:pPr>
            <w:pStyle w:val="Fuzeile"/>
            <w:jc w:val="right"/>
            <w:rPr>
              <w:sz w:val="6"/>
              <w:szCs w:val="6"/>
            </w:rPr>
          </w:pPr>
          <w:r>
            <w:rPr>
              <w:noProof/>
            </w:rPr>
            <w:drawing>
              <wp:inline distT="0" distB="0" distL="0" distR="0" wp14:anchorId="2C979104" wp14:editId="41A40252">
                <wp:extent cx="709930" cy="265430"/>
                <wp:effectExtent l="0" t="0" r="0" b="127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tbl>
  <w:p w14:paraId="791D30D2" w14:textId="77777777" w:rsidR="00EC2474" w:rsidRPr="004225DA" w:rsidRDefault="00EC2474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3602" w14:textId="77777777" w:rsidR="004C27BE" w:rsidRDefault="004C27BE" w:rsidP="00A5142D">
      <w:pPr>
        <w:spacing w:after="0" w:line="240" w:lineRule="auto"/>
      </w:pPr>
      <w:r>
        <w:separator/>
      </w:r>
    </w:p>
  </w:footnote>
  <w:footnote w:type="continuationSeparator" w:id="0">
    <w:p w14:paraId="42FF8DA7" w14:textId="77777777" w:rsidR="004C27BE" w:rsidRDefault="004C27BE" w:rsidP="00A5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14458"/>
    </w:tblGrid>
    <w:tr w:rsidR="000E7F4B" w14:paraId="15F78706" w14:textId="77777777" w:rsidTr="00843124">
      <w:tc>
        <w:tcPr>
          <w:tcW w:w="993" w:type="dxa"/>
        </w:tcPr>
        <w:p w14:paraId="6F803900" w14:textId="47A5C8D9" w:rsidR="000E7F4B" w:rsidRDefault="00843124" w:rsidP="005124DF">
          <w:pPr>
            <w:pStyle w:val="Kopfzeile"/>
          </w:pPr>
          <w:bookmarkStart w:id="0" w:name="_Hlk76150997"/>
          <w:bookmarkStart w:id="1" w:name="_Hlk76150998"/>
          <w:bookmarkStart w:id="2" w:name="_Hlk76191624"/>
          <w:bookmarkStart w:id="3" w:name="_Hlk76191625"/>
          <w:bookmarkStart w:id="4" w:name="_Hlk76191644"/>
          <w:bookmarkStart w:id="5" w:name="_Hlk76191645"/>
          <w:bookmarkStart w:id="6" w:name="_Hlk76191804"/>
          <w:bookmarkStart w:id="7" w:name="_Hlk76191805"/>
          <w:r>
            <w:rPr>
              <w:noProof/>
            </w:rPr>
            <w:drawing>
              <wp:inline distT="0" distB="0" distL="0" distR="0" wp14:anchorId="3E171894" wp14:editId="1716C740">
                <wp:extent cx="349527" cy="518160"/>
                <wp:effectExtent l="0" t="0" r="0" b="0"/>
                <wp:docPr id="2" name="Grafik 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68" cy="536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58" w:type="dxa"/>
          <w:vAlign w:val="center"/>
        </w:tcPr>
        <w:p w14:paraId="25179D3A" w14:textId="1ED79874" w:rsidR="009F0FC8" w:rsidRPr="009F0FC8" w:rsidRDefault="00843124" w:rsidP="003D5499">
          <w:pPr>
            <w:pStyle w:val="Kopfzeile"/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451A438F" wp14:editId="1B9E99FF">
                <wp:extent cx="1746031" cy="402590"/>
                <wp:effectExtent l="0" t="0" r="698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9636330" wp14:editId="74E10EF0">
                <wp:extent cx="1746031" cy="402590"/>
                <wp:effectExtent l="0" t="0" r="698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15189D" wp14:editId="2B5DE7B9">
                <wp:extent cx="1746031" cy="402590"/>
                <wp:effectExtent l="0" t="0" r="6985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CBA64FE" wp14:editId="15C167DA">
                <wp:extent cx="1746031" cy="402590"/>
                <wp:effectExtent l="0" t="0" r="6985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0005C14" wp14:editId="38D93F1C">
                <wp:extent cx="1746031" cy="402590"/>
                <wp:effectExtent l="0" t="0" r="6985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B8C2B0" w14:textId="77777777" w:rsidR="000E7F4B" w:rsidRPr="000E7F4B" w:rsidRDefault="000E7F4B" w:rsidP="005124DF">
    <w:pPr>
      <w:pStyle w:val="Kopfzeile"/>
      <w:pBdr>
        <w:bottom w:val="single" w:sz="4" w:space="1" w:color="auto"/>
      </w:pBdr>
      <w:rPr>
        <w:sz w:val="14"/>
        <w:szCs w:val="14"/>
      </w:rPr>
    </w:pPr>
  </w:p>
  <w:bookmarkEnd w:id="0"/>
  <w:bookmarkEnd w:id="1"/>
  <w:bookmarkEnd w:id="2"/>
  <w:bookmarkEnd w:id="3"/>
  <w:bookmarkEnd w:id="4"/>
  <w:bookmarkEnd w:id="5"/>
  <w:bookmarkEnd w:id="6"/>
  <w:bookmarkEnd w:id="7"/>
  <w:p w14:paraId="55ABE01C" w14:textId="5B4BA129" w:rsidR="005124DF" w:rsidRDefault="005124DF">
    <w:pPr>
      <w:pStyle w:val="Kopfzeile"/>
      <w:rPr>
        <w:sz w:val="14"/>
        <w:szCs w:val="14"/>
      </w:rPr>
    </w:pPr>
  </w:p>
  <w:p w14:paraId="7F72834C" w14:textId="77777777" w:rsidR="003E0DA8" w:rsidRPr="000E7F4B" w:rsidRDefault="003E0DA8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0AD"/>
    <w:multiLevelType w:val="hybridMultilevel"/>
    <w:tmpl w:val="4E5CB312"/>
    <w:lvl w:ilvl="0" w:tplc="BB0414E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B2CFB"/>
    <w:multiLevelType w:val="hybridMultilevel"/>
    <w:tmpl w:val="3028F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35E6E"/>
    <w:multiLevelType w:val="hybridMultilevel"/>
    <w:tmpl w:val="A3E065A6"/>
    <w:lvl w:ilvl="0" w:tplc="B98A8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A5DFE"/>
    <w:multiLevelType w:val="hybridMultilevel"/>
    <w:tmpl w:val="E46480D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09661D"/>
    <w:multiLevelType w:val="hybridMultilevel"/>
    <w:tmpl w:val="DFB49764"/>
    <w:lvl w:ilvl="0" w:tplc="E75A190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36F2A"/>
    <w:multiLevelType w:val="hybridMultilevel"/>
    <w:tmpl w:val="7B9EF5CA"/>
    <w:lvl w:ilvl="0" w:tplc="E95C2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972FF"/>
    <w:multiLevelType w:val="hybridMultilevel"/>
    <w:tmpl w:val="64CA3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C5544"/>
    <w:multiLevelType w:val="hybridMultilevel"/>
    <w:tmpl w:val="13D42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30897"/>
    <w:multiLevelType w:val="hybridMultilevel"/>
    <w:tmpl w:val="7B943C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B8041D"/>
    <w:multiLevelType w:val="hybridMultilevel"/>
    <w:tmpl w:val="23E2F608"/>
    <w:lvl w:ilvl="0" w:tplc="310E4A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D1AE7"/>
    <w:multiLevelType w:val="hybridMultilevel"/>
    <w:tmpl w:val="5EC67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41649"/>
    <w:multiLevelType w:val="hybridMultilevel"/>
    <w:tmpl w:val="321E27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E2D90"/>
    <w:multiLevelType w:val="hybridMultilevel"/>
    <w:tmpl w:val="1C766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718D7"/>
    <w:multiLevelType w:val="hybridMultilevel"/>
    <w:tmpl w:val="B19A0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2234A"/>
    <w:multiLevelType w:val="hybridMultilevel"/>
    <w:tmpl w:val="BB88E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C6132"/>
    <w:multiLevelType w:val="hybridMultilevel"/>
    <w:tmpl w:val="F7FC1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8672">
    <w:abstractNumId w:val="0"/>
  </w:num>
  <w:num w:numId="2" w16cid:durableId="599223375">
    <w:abstractNumId w:val="4"/>
  </w:num>
  <w:num w:numId="3" w16cid:durableId="1098330839">
    <w:abstractNumId w:val="9"/>
  </w:num>
  <w:num w:numId="4" w16cid:durableId="222109050">
    <w:abstractNumId w:val="11"/>
  </w:num>
  <w:num w:numId="5" w16cid:durableId="318536667">
    <w:abstractNumId w:val="5"/>
  </w:num>
  <w:num w:numId="6" w16cid:durableId="73357924">
    <w:abstractNumId w:val="2"/>
  </w:num>
  <w:num w:numId="7" w16cid:durableId="927927442">
    <w:abstractNumId w:val="8"/>
  </w:num>
  <w:num w:numId="8" w16cid:durableId="352533067">
    <w:abstractNumId w:val="12"/>
  </w:num>
  <w:num w:numId="9" w16cid:durableId="1462185309">
    <w:abstractNumId w:val="6"/>
  </w:num>
  <w:num w:numId="10" w16cid:durableId="180049777">
    <w:abstractNumId w:val="7"/>
  </w:num>
  <w:num w:numId="11" w16cid:durableId="1844196667">
    <w:abstractNumId w:val="3"/>
  </w:num>
  <w:num w:numId="12" w16cid:durableId="1237589835">
    <w:abstractNumId w:val="15"/>
  </w:num>
  <w:num w:numId="13" w16cid:durableId="1086420441">
    <w:abstractNumId w:val="1"/>
  </w:num>
  <w:num w:numId="14" w16cid:durableId="1905140792">
    <w:abstractNumId w:val="13"/>
  </w:num>
  <w:num w:numId="15" w16cid:durableId="1442261056">
    <w:abstractNumId w:val="10"/>
  </w:num>
  <w:num w:numId="16" w16cid:durableId="12892411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voFzB8iISpRo0k61wIleOiNzdYILLI/NGOMLafV+Tt3IfhZMRl+U9b3vP4FhlTCaai3m6C3I70Z6HOV7ltDpw==" w:salt="ZccqcWZpyD2meUFiTTqQC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30"/>
    <w:rsid w:val="000357CD"/>
    <w:rsid w:val="00041738"/>
    <w:rsid w:val="00054AAA"/>
    <w:rsid w:val="0005752E"/>
    <w:rsid w:val="00075D5A"/>
    <w:rsid w:val="00084B30"/>
    <w:rsid w:val="000B538B"/>
    <w:rsid w:val="000D5E75"/>
    <w:rsid w:val="000E7F4B"/>
    <w:rsid w:val="000F3A9A"/>
    <w:rsid w:val="001060C0"/>
    <w:rsid w:val="00106B3E"/>
    <w:rsid w:val="0012794C"/>
    <w:rsid w:val="00135000"/>
    <w:rsid w:val="00151CB5"/>
    <w:rsid w:val="00162098"/>
    <w:rsid w:val="001D0967"/>
    <w:rsid w:val="001D2C4B"/>
    <w:rsid w:val="001F2706"/>
    <w:rsid w:val="00224031"/>
    <w:rsid w:val="00224ED0"/>
    <w:rsid w:val="00251709"/>
    <w:rsid w:val="00254BBB"/>
    <w:rsid w:val="002630D7"/>
    <w:rsid w:val="00283468"/>
    <w:rsid w:val="002B7E19"/>
    <w:rsid w:val="002C2A10"/>
    <w:rsid w:val="002D54CE"/>
    <w:rsid w:val="002D6132"/>
    <w:rsid w:val="002E3F93"/>
    <w:rsid w:val="002E41B5"/>
    <w:rsid w:val="002E69B1"/>
    <w:rsid w:val="002E73C9"/>
    <w:rsid w:val="00350028"/>
    <w:rsid w:val="003A6378"/>
    <w:rsid w:val="003B4A59"/>
    <w:rsid w:val="003B6175"/>
    <w:rsid w:val="003C49C8"/>
    <w:rsid w:val="003C735C"/>
    <w:rsid w:val="003D5499"/>
    <w:rsid w:val="003E0DA8"/>
    <w:rsid w:val="003F3FE5"/>
    <w:rsid w:val="00402A91"/>
    <w:rsid w:val="0040401A"/>
    <w:rsid w:val="004225DA"/>
    <w:rsid w:val="00433616"/>
    <w:rsid w:val="00470382"/>
    <w:rsid w:val="00492925"/>
    <w:rsid w:val="004A434B"/>
    <w:rsid w:val="004C2176"/>
    <w:rsid w:val="004C27BE"/>
    <w:rsid w:val="004E26B1"/>
    <w:rsid w:val="005124DF"/>
    <w:rsid w:val="005251FB"/>
    <w:rsid w:val="00562EFA"/>
    <w:rsid w:val="00572F2C"/>
    <w:rsid w:val="00585A2C"/>
    <w:rsid w:val="005912ED"/>
    <w:rsid w:val="005A682B"/>
    <w:rsid w:val="005B0AFA"/>
    <w:rsid w:val="005B70D7"/>
    <w:rsid w:val="005D09D7"/>
    <w:rsid w:val="005E270F"/>
    <w:rsid w:val="005F7186"/>
    <w:rsid w:val="00654D96"/>
    <w:rsid w:val="00666AC8"/>
    <w:rsid w:val="0069320C"/>
    <w:rsid w:val="00697F6C"/>
    <w:rsid w:val="006E36C7"/>
    <w:rsid w:val="00723045"/>
    <w:rsid w:val="007311A8"/>
    <w:rsid w:val="00735E99"/>
    <w:rsid w:val="007371C0"/>
    <w:rsid w:val="00784904"/>
    <w:rsid w:val="007A3E86"/>
    <w:rsid w:val="007C1330"/>
    <w:rsid w:val="007E744A"/>
    <w:rsid w:val="007F28E9"/>
    <w:rsid w:val="008132BC"/>
    <w:rsid w:val="00843124"/>
    <w:rsid w:val="00890EA0"/>
    <w:rsid w:val="008952E8"/>
    <w:rsid w:val="008C5D1B"/>
    <w:rsid w:val="008F5D6B"/>
    <w:rsid w:val="00941FB6"/>
    <w:rsid w:val="009441EE"/>
    <w:rsid w:val="00950394"/>
    <w:rsid w:val="00970EE0"/>
    <w:rsid w:val="009903EA"/>
    <w:rsid w:val="0099482E"/>
    <w:rsid w:val="009A3A64"/>
    <w:rsid w:val="009D0720"/>
    <w:rsid w:val="009F0FC8"/>
    <w:rsid w:val="009F4428"/>
    <w:rsid w:val="00A02782"/>
    <w:rsid w:val="00A3019B"/>
    <w:rsid w:val="00A40B73"/>
    <w:rsid w:val="00A41BB4"/>
    <w:rsid w:val="00A41C40"/>
    <w:rsid w:val="00A45A3C"/>
    <w:rsid w:val="00A5142D"/>
    <w:rsid w:val="00AA0FC6"/>
    <w:rsid w:val="00AD3ACC"/>
    <w:rsid w:val="00AD498F"/>
    <w:rsid w:val="00AE021F"/>
    <w:rsid w:val="00AE2093"/>
    <w:rsid w:val="00AE6C15"/>
    <w:rsid w:val="00AF1190"/>
    <w:rsid w:val="00B16E8E"/>
    <w:rsid w:val="00B22290"/>
    <w:rsid w:val="00B23C07"/>
    <w:rsid w:val="00B4462F"/>
    <w:rsid w:val="00B746C9"/>
    <w:rsid w:val="00BC0200"/>
    <w:rsid w:val="00BE284F"/>
    <w:rsid w:val="00C12568"/>
    <w:rsid w:val="00CB5122"/>
    <w:rsid w:val="00CC4959"/>
    <w:rsid w:val="00CE13A2"/>
    <w:rsid w:val="00D05422"/>
    <w:rsid w:val="00D158B7"/>
    <w:rsid w:val="00D526C1"/>
    <w:rsid w:val="00D648CA"/>
    <w:rsid w:val="00D779BC"/>
    <w:rsid w:val="00DC5C47"/>
    <w:rsid w:val="00DC602C"/>
    <w:rsid w:val="00DD3AD9"/>
    <w:rsid w:val="00E12AD5"/>
    <w:rsid w:val="00E20A5D"/>
    <w:rsid w:val="00E243F0"/>
    <w:rsid w:val="00E51B03"/>
    <w:rsid w:val="00E56211"/>
    <w:rsid w:val="00E66F25"/>
    <w:rsid w:val="00E96B6C"/>
    <w:rsid w:val="00EB44B5"/>
    <w:rsid w:val="00EC2474"/>
    <w:rsid w:val="00EC2E2E"/>
    <w:rsid w:val="00ED7DD0"/>
    <w:rsid w:val="00F01ADC"/>
    <w:rsid w:val="00F0282B"/>
    <w:rsid w:val="00F2306D"/>
    <w:rsid w:val="00F445EA"/>
    <w:rsid w:val="00F65CC4"/>
    <w:rsid w:val="00F7187B"/>
    <w:rsid w:val="00F93B9C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17031"/>
  <w15:chartTrackingRefBased/>
  <w15:docId w15:val="{30268C27-E753-475B-A9AA-82C7DDA6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48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142D"/>
  </w:style>
  <w:style w:type="paragraph" w:styleId="Fuzeile">
    <w:name w:val="footer"/>
    <w:basedOn w:val="Standard"/>
    <w:link w:val="FuzeileZchn"/>
    <w:uiPriority w:val="99"/>
    <w:unhideWhenUsed/>
    <w:rsid w:val="00A5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142D"/>
  </w:style>
  <w:style w:type="table" w:styleId="Tabellenraster">
    <w:name w:val="Table Grid"/>
    <w:basedOn w:val="NormaleTabelle"/>
    <w:uiPriority w:val="39"/>
    <w:rsid w:val="00EC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718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71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71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7186"/>
    <w:rPr>
      <w:sz w:val="20"/>
      <w:szCs w:val="20"/>
    </w:rPr>
  </w:style>
  <w:style w:type="paragraph" w:styleId="KeinLeerraum">
    <w:name w:val="No Spacing"/>
    <w:uiPriority w:val="1"/>
    <w:qFormat/>
    <w:rsid w:val="005F7186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5F7186"/>
    <w:rPr>
      <w:b/>
      <w:bCs/>
    </w:rPr>
  </w:style>
  <w:style w:type="paragraph" w:styleId="Textkrper">
    <w:name w:val="Body Text"/>
    <w:basedOn w:val="Standard"/>
    <w:link w:val="TextkrperZchn"/>
    <w:semiHidden/>
    <w:rsid w:val="005F7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F718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F245F-B7C3-4D97-A992-CD7ACEC7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Schneider</dc:creator>
  <cp:keywords/>
  <dc:description/>
  <cp:lastModifiedBy>Oliver Schneider</cp:lastModifiedBy>
  <cp:revision>127</cp:revision>
  <cp:lastPrinted>2021-09-04T06:27:00Z</cp:lastPrinted>
  <dcterms:created xsi:type="dcterms:W3CDTF">2021-06-18T14:14:00Z</dcterms:created>
  <dcterms:modified xsi:type="dcterms:W3CDTF">2022-09-11T05:20:00Z</dcterms:modified>
</cp:coreProperties>
</file>